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FF" w:rsidRDefault="00EE607F" w:rsidP="006F7A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DRAGON B100</w:t>
      </w:r>
    </w:p>
    <w:p w:rsidR="006F7AB3" w:rsidRDefault="006F7AB3" w:rsidP="006F7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Ultrahangos rágcsálóriasztó</w:t>
      </w:r>
    </w:p>
    <w:p w:rsidR="006F7AB3" w:rsidRDefault="006F7AB3" w:rsidP="006F7AB3">
      <w:pPr>
        <w:jc w:val="center"/>
        <w:rPr>
          <w:b/>
          <w:sz w:val="28"/>
          <w:szCs w:val="28"/>
        </w:rPr>
      </w:pPr>
    </w:p>
    <w:p w:rsidR="006F7AB3" w:rsidRPr="006F7AB3" w:rsidRDefault="006F7AB3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- A </w:t>
      </w:r>
      <w:proofErr w:type="gramStart"/>
      <w:r w:rsidRPr="006F7AB3">
        <w:rPr>
          <w:rFonts w:ascii="Arial" w:hAnsi="Arial" w:cs="Arial"/>
          <w:color w:val="000000"/>
          <w:bdr w:val="none" w:sz="0" w:space="0" w:color="auto" w:frame="1"/>
        </w:rPr>
        <w:t>készülék változó</w:t>
      </w:r>
      <w:proofErr w:type="gramEnd"/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ultrahangokat bocsát ki, a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melyek zavarják a rágcsálók idegrendszerét. Ezzel megakadályozz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a, hogy 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azok 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hosszabb ideig tartózkodjanak a készülék közelében, és ennek eredménye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ként elhagyják a védett területet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6F7AB3" w:rsidRDefault="006F7AB3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6F7AB3">
        <w:rPr>
          <w:rFonts w:ascii="Arial" w:hAnsi="Arial" w:cs="Arial"/>
          <w:color w:val="000000"/>
          <w:bdr w:val="none" w:sz="0" w:space="0" w:color="auto" w:frame="1"/>
        </w:rPr>
        <w:t>- A készülék hagyományos tranzisztoros rendszerrel van felszerelve, amely</w:t>
      </w:r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gramStart"/>
      <w:r w:rsidR="004543EF">
        <w:rPr>
          <w:rFonts w:ascii="Arial" w:hAnsi="Arial" w:cs="Arial"/>
          <w:color w:val="000000"/>
          <w:bdr w:val="none" w:sz="0" w:space="0" w:color="auto" w:frame="1"/>
        </w:rPr>
        <w:t>garantálja</w:t>
      </w:r>
      <w:proofErr w:type="gramEnd"/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a nagy teljesítményt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és a magas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fokú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megbízhatóságot. 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A hazai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piacon kapható</w:t>
      </w:r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hasonló készülékek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nagyrészt mikroprocesszoros vezérlő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rendszerekkel vannak ellátva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, ami azt jelenti, hogy érz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ékenyebbek a külső behatásokra és szűkebb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működési tartományuk van.</w:t>
      </w:r>
    </w:p>
    <w:p w:rsidR="004543EF" w:rsidRDefault="004543EF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4543EF" w:rsidRDefault="00E03096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</w:t>
      </w:r>
      <w:r w:rsidR="00D70BAB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  </w:t>
      </w:r>
      <w:r w:rsidR="00EE607F">
        <w:rPr>
          <w:noProof/>
        </w:rPr>
        <w:drawing>
          <wp:inline distT="0" distB="0" distL="0" distR="0" wp14:anchorId="50624E81" wp14:editId="0551A7CB">
            <wp:extent cx="1601737" cy="2136172"/>
            <wp:effectExtent l="0" t="0" r="0" b="0"/>
            <wp:docPr id="5" name="Kép 5" descr="https://www.zielonalapka.com/userdata/public/assets/20200912_1844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zielonalapka.com/userdata/public/assets/20200912_18443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222" cy="21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</w:t>
      </w:r>
      <w:r w:rsidR="00EE607F">
        <w:rPr>
          <w:noProof/>
        </w:rPr>
        <w:drawing>
          <wp:inline distT="0" distB="0" distL="0" distR="0" wp14:anchorId="7026ADE5" wp14:editId="1CE338CF">
            <wp:extent cx="1656271" cy="2208901"/>
            <wp:effectExtent l="0" t="0" r="1270" b="1270"/>
            <wp:docPr id="6" name="Kép 6" descr="https://www.zielonalapka.com/userdata/public/assets/20200912_1845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zielonalapka.com/userdata/public/assets/20200912_184544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72" cy="22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096" w:rsidRDefault="00E03096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3096" w:rsidRDefault="00E03096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3096" w:rsidRDefault="00E03096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készüléket kis méret és maximális teljesítmény </w:t>
      </w:r>
      <w:proofErr w:type="spellStart"/>
      <w:r>
        <w:rPr>
          <w:rFonts w:ascii="Arial" w:hAnsi="Arial" w:cs="Arial"/>
          <w:color w:val="000000"/>
        </w:rPr>
        <w:t>jellemzi</w:t>
      </w:r>
      <w:proofErr w:type="spellEnd"/>
      <w:r>
        <w:rPr>
          <w:rFonts w:ascii="Arial" w:hAnsi="Arial" w:cs="Arial"/>
          <w:color w:val="000000"/>
        </w:rPr>
        <w:t>, mely a piacon elérhető legnagyobb piezoelektromos hangszórónak – 50mm – köszönhető.</w:t>
      </w:r>
    </w:p>
    <w:p w:rsidR="00E03096" w:rsidRDefault="00D70BAB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Rendkívül egyszerűen rögzíthető és áttelepíthető</w:t>
      </w:r>
    </w:p>
    <w:p w:rsidR="00E03096" w:rsidRDefault="00D70BAB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Erős mágnessel van felszerelve, mellyel könnyen rögzíthető minden mágnesezhető felületen. Ha ilyen nem áll rendelkezésre, egy csavarral szerelje fel a kívánt helyre a tartozékként kapott acéllapkát, majd azon rögzítse a készüléket.</w:t>
      </w:r>
    </w:p>
    <w:p w:rsidR="00E03096" w:rsidRDefault="00E03096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155F1" w:rsidRDefault="00414353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       </w:t>
      </w:r>
      <w:r w:rsidR="00E03096">
        <w:rPr>
          <w:noProof/>
        </w:rPr>
        <w:t xml:space="preserve">    </w:t>
      </w:r>
      <w:r>
        <w:rPr>
          <w:noProof/>
        </w:rPr>
        <w:t xml:space="preserve">              </w:t>
      </w:r>
      <w:r w:rsidR="008756CB">
        <w:rPr>
          <w:noProof/>
        </w:rPr>
        <w:t xml:space="preserve">          </w:t>
      </w:r>
      <w:r>
        <w:rPr>
          <w:noProof/>
        </w:rPr>
        <w:t xml:space="preserve">     </w:t>
      </w:r>
      <w:r w:rsidR="00D70BAB">
        <w:rPr>
          <w:noProof/>
        </w:rPr>
        <w:t xml:space="preserve">     </w:t>
      </w:r>
      <w:r w:rsidR="00E155F1">
        <w:rPr>
          <w:noProof/>
        </w:rPr>
        <w:drawing>
          <wp:inline distT="0" distB="0" distL="0" distR="0" wp14:anchorId="729CB5F5" wp14:editId="00FD5BAA">
            <wp:extent cx="2984500" cy="2070340"/>
            <wp:effectExtent l="0" t="0" r="6350" b="6350"/>
            <wp:docPr id="7" name="Kép 7" descr="https://www.zielonalapka.com/userdata/public/assets/20200912_171339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zielonalapka.com/userdata/public/assets/20200912_171339a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29" cy="213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BAB">
        <w:rPr>
          <w:noProof/>
        </w:rPr>
        <w:t xml:space="preserve">    </w:t>
      </w: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206217A0" wp14:editId="4DA7EAEB">
            <wp:extent cx="6711351" cy="3776118"/>
            <wp:effectExtent l="0" t="0" r="0" b="0"/>
            <wp:docPr id="9" name="Kép 9" descr="https://www.zielonalapka.com/userdata/public/assets/1w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zielonalapka.com/userdata/public/assets/1we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88" cy="378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BAB">
        <w:rPr>
          <w:noProof/>
        </w:rPr>
        <w:t xml:space="preserve">    </w:t>
      </w: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  <w:r w:rsidRPr="00E155F1">
        <w:rPr>
          <w:rFonts w:ascii="Arial" w:hAnsi="Arial" w:cs="Arial"/>
          <w:noProof/>
        </w:rPr>
        <w:t>Műszaki adatok:</w:t>
      </w:r>
      <w:r w:rsidR="00D70BAB" w:rsidRPr="00E155F1">
        <w:rPr>
          <w:rFonts w:ascii="Arial" w:hAnsi="Arial" w:cs="Arial"/>
          <w:noProof/>
        </w:rPr>
        <w:t xml:space="preserve">    </w:t>
      </w: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Tápellátás:                             6V DC</w:t>
      </w: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Áramfogyasztás:</w:t>
      </w:r>
      <w:r w:rsidR="00D70BAB" w:rsidRPr="00E155F1">
        <w:rPr>
          <w:rFonts w:ascii="Arial" w:hAnsi="Arial" w:cs="Arial"/>
          <w:noProof/>
        </w:rPr>
        <w:t xml:space="preserve">      </w:t>
      </w:r>
      <w:r>
        <w:rPr>
          <w:rFonts w:ascii="Arial" w:hAnsi="Arial" w:cs="Arial"/>
          <w:noProof/>
        </w:rPr>
        <w:t xml:space="preserve">              5mA</w:t>
      </w: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Méretek:                                50*100*25mm</w:t>
      </w: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Ultrahang emissziós szög:    180</w:t>
      </w:r>
      <w:r>
        <w:rPr>
          <w:rFonts w:ascii="Arial" w:hAnsi="Arial" w:cs="Arial"/>
          <w:noProof/>
          <w:vertAlign w:val="superscript"/>
        </w:rPr>
        <w:t xml:space="preserve">o </w:t>
      </w:r>
    </w:p>
    <w:p w:rsid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Ultrahang hatótáv                  200 m</w:t>
      </w:r>
    </w:p>
    <w:p w:rsidR="00E155F1" w:rsidRPr="00E155F1" w:rsidRDefault="00E155F1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Üzemi hőmérséklet               -30 és + 70 </w:t>
      </w:r>
      <w:r>
        <w:rPr>
          <w:rFonts w:ascii="Arial" w:hAnsi="Arial" w:cs="Arial"/>
          <w:noProof/>
          <w:vertAlign w:val="superscript"/>
        </w:rPr>
        <w:t>o</w:t>
      </w:r>
      <w:r>
        <w:rPr>
          <w:rFonts w:ascii="Arial" w:hAnsi="Arial" w:cs="Arial"/>
          <w:noProof/>
        </w:rPr>
        <w:t>C között</w:t>
      </w:r>
      <w:bookmarkStart w:id="0" w:name="_GoBack"/>
      <w:bookmarkEnd w:id="0"/>
    </w:p>
    <w:p w:rsidR="00E03096" w:rsidRPr="00E155F1" w:rsidRDefault="00D70BAB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  <w:r w:rsidRPr="00E155F1">
        <w:rPr>
          <w:rFonts w:ascii="Arial" w:hAnsi="Arial" w:cs="Arial"/>
          <w:noProof/>
        </w:rPr>
        <w:t xml:space="preserve">   </w:t>
      </w:r>
      <w:r w:rsidR="00414353" w:rsidRPr="00E155F1">
        <w:rPr>
          <w:rFonts w:ascii="Arial" w:hAnsi="Arial" w:cs="Arial"/>
          <w:noProof/>
        </w:rPr>
        <w:t xml:space="preserve">        </w:t>
      </w:r>
    </w:p>
    <w:sectPr w:rsidR="00E03096" w:rsidRPr="00E155F1" w:rsidSect="006F7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3FCD"/>
    <w:multiLevelType w:val="hybridMultilevel"/>
    <w:tmpl w:val="618E11D6"/>
    <w:lvl w:ilvl="0" w:tplc="7D98C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E3BF9"/>
    <w:multiLevelType w:val="hybridMultilevel"/>
    <w:tmpl w:val="1954F170"/>
    <w:lvl w:ilvl="0" w:tplc="BB6A7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11DBD"/>
    <w:multiLevelType w:val="hybridMultilevel"/>
    <w:tmpl w:val="A5425DE4"/>
    <w:lvl w:ilvl="0" w:tplc="067AC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B3"/>
    <w:rsid w:val="002B263A"/>
    <w:rsid w:val="003F4CFF"/>
    <w:rsid w:val="00414353"/>
    <w:rsid w:val="004543EF"/>
    <w:rsid w:val="006F7AB3"/>
    <w:rsid w:val="008756CB"/>
    <w:rsid w:val="00D70BAB"/>
    <w:rsid w:val="00E03096"/>
    <w:rsid w:val="00E155F1"/>
    <w:rsid w:val="00E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8380"/>
  <w15:chartTrackingRefBased/>
  <w15:docId w15:val="{3CD60972-7DD4-4D4E-B012-7E519B4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F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2021-05-04T21:29:00Z</cp:lastPrinted>
  <dcterms:created xsi:type="dcterms:W3CDTF">2021-05-04T22:00:00Z</dcterms:created>
  <dcterms:modified xsi:type="dcterms:W3CDTF">2021-05-04T22:00:00Z</dcterms:modified>
</cp:coreProperties>
</file>